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wordWrap w:val="0"/>
        <w:spacing w:line="240" w:lineRule="auto"/>
        <w:ind w:firstLine="0"/>
        <w:jc w:val="center"/>
        <w:outlineLvl w:val="1"/>
        <w:rPr>
          <w:rFonts w:ascii="黑体" w:eastAsia="黑体" w:hAnsi="黑体" w:cs="宋体"/>
          <w:color w:val="333333"/>
          <w:kern w:val="0"/>
          <w:sz w:val="36"/>
          <w:szCs w:val="36"/>
          <w:lang w:val="en-US"/>
        </w:rPr>
      </w:pPr>
      <w:bookmarkStart w:id="0" w:name="_GoBack"/>
      <w:r w:rsidRPr="00520A82">
        <w:rPr>
          <w:rFonts w:ascii="黑体" w:eastAsia="黑体" w:hAnsi="黑体" w:cs="宋体" w:hint="eastAsia"/>
          <w:color w:val="333333"/>
          <w:kern w:val="0"/>
          <w:sz w:val="36"/>
          <w:szCs w:val="36"/>
          <w:lang w:val="en-US"/>
        </w:rPr>
        <w:t>深交</w:t>
      </w:r>
      <w:proofErr w:type="gramStart"/>
      <w:r w:rsidRPr="00520A82">
        <w:rPr>
          <w:rFonts w:ascii="黑体" w:eastAsia="黑体" w:hAnsi="黑体" w:cs="宋体" w:hint="eastAsia"/>
          <w:color w:val="333333"/>
          <w:kern w:val="0"/>
          <w:sz w:val="36"/>
          <w:szCs w:val="36"/>
          <w:lang w:val="en-US"/>
        </w:rPr>
        <w:t>所创业</w:t>
      </w:r>
      <w:proofErr w:type="gramEnd"/>
      <w:r w:rsidRPr="00520A82">
        <w:rPr>
          <w:rFonts w:ascii="黑体" w:eastAsia="黑体" w:hAnsi="黑体" w:cs="宋体" w:hint="eastAsia"/>
          <w:color w:val="333333"/>
          <w:kern w:val="0"/>
          <w:sz w:val="36"/>
          <w:szCs w:val="36"/>
          <w:lang w:val="en-US"/>
        </w:rPr>
        <w:t>板改革｜退市规则ABC（二）</w:t>
      </w:r>
    </w:p>
    <w:bookmarkEnd w:id="0"/>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0"/>
        <w:jc w:val="left"/>
        <w:rPr>
          <w:rFonts w:ascii="宋体" w:eastAsia="宋体" w:hAnsi="宋体" w:cs="宋体" w:hint="eastAsia"/>
          <w:color w:val="333333"/>
          <w:kern w:val="0"/>
          <w:sz w:val="24"/>
          <w:szCs w:val="24"/>
          <w:lang w:val="en-US"/>
        </w:rPr>
      </w:pP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r w:rsidRPr="00520A82">
        <w:rPr>
          <w:rFonts w:ascii="仿宋" w:hAnsi="仿宋" w:cs="宋体" w:hint="eastAsia"/>
          <w:color w:val="333333"/>
          <w:kern w:val="0"/>
          <w:szCs w:val="30"/>
          <w:lang w:val="en-US"/>
        </w:rPr>
        <w:t>编者按：为帮助投资者充分了解创业</w:t>
      </w:r>
      <w:proofErr w:type="gramStart"/>
      <w:r w:rsidRPr="00520A82">
        <w:rPr>
          <w:rFonts w:ascii="仿宋" w:hAnsi="仿宋" w:cs="宋体" w:hint="eastAsia"/>
          <w:color w:val="333333"/>
          <w:kern w:val="0"/>
          <w:szCs w:val="30"/>
          <w:lang w:val="en-US"/>
        </w:rPr>
        <w:t>板改革</w:t>
      </w:r>
      <w:proofErr w:type="gramEnd"/>
      <w:r w:rsidRPr="00520A82">
        <w:rPr>
          <w:rFonts w:ascii="仿宋" w:hAnsi="仿宋" w:cs="宋体" w:hint="eastAsia"/>
          <w:color w:val="333333"/>
          <w:kern w:val="0"/>
          <w:szCs w:val="30"/>
          <w:lang w:val="en-US"/>
        </w:rPr>
        <w:t>并试点注册制的相关规则，深交所投教中心特别推出创业</w:t>
      </w:r>
      <w:proofErr w:type="gramStart"/>
      <w:r w:rsidRPr="00520A82">
        <w:rPr>
          <w:rFonts w:ascii="仿宋" w:hAnsi="仿宋" w:cs="宋体" w:hint="eastAsia"/>
          <w:color w:val="333333"/>
          <w:kern w:val="0"/>
          <w:szCs w:val="30"/>
          <w:lang w:val="en-US"/>
        </w:rPr>
        <w:t>板改革</w:t>
      </w:r>
      <w:proofErr w:type="gramEnd"/>
      <w:r w:rsidRPr="00520A82">
        <w:rPr>
          <w:rFonts w:ascii="仿宋" w:hAnsi="仿宋" w:cs="宋体" w:hint="eastAsia"/>
          <w:color w:val="333333"/>
          <w:kern w:val="0"/>
          <w:szCs w:val="30"/>
          <w:lang w:val="en-US"/>
        </w:rPr>
        <w:t>系列解读文章。本文继续为您介绍创业板上市公司退市规则的相关要求，敬请广大投资者关注。</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2"/>
        <w:jc w:val="left"/>
        <w:rPr>
          <w:rFonts w:ascii="仿宋" w:hAnsi="仿宋" w:cs="宋体" w:hint="eastAsia"/>
          <w:color w:val="333333"/>
          <w:kern w:val="0"/>
          <w:szCs w:val="30"/>
          <w:lang w:val="en-US"/>
        </w:rPr>
      </w:pPr>
      <w:r w:rsidRPr="00520A82">
        <w:rPr>
          <w:rFonts w:ascii="仿宋" w:hAnsi="仿宋" w:cs="宋体" w:hint="eastAsia"/>
          <w:b/>
          <w:bCs/>
          <w:color w:val="333333"/>
          <w:kern w:val="0"/>
          <w:szCs w:val="30"/>
          <w:lang w:val="en-US"/>
        </w:rPr>
        <w:t>1.创业板上市公司出现哪些情形，可以向深交所申请主动终止上市吗？主要流程是什么？</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r w:rsidRPr="00520A82">
        <w:rPr>
          <w:rFonts w:ascii="仿宋" w:hAnsi="仿宋" w:cs="宋体" w:hint="eastAsia"/>
          <w:color w:val="333333"/>
          <w:kern w:val="0"/>
          <w:szCs w:val="30"/>
          <w:lang w:val="en-US"/>
        </w:rPr>
        <w:t>创业板上市公司出现下列情形之一的，可以向深交所申请主动终止其股票上市交易：</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r w:rsidRPr="00520A82">
        <w:rPr>
          <w:rFonts w:ascii="仿宋" w:hAnsi="仿宋" w:cs="宋体" w:hint="eastAsia"/>
          <w:color w:val="333333"/>
          <w:kern w:val="0"/>
          <w:szCs w:val="30"/>
          <w:lang w:val="en-US"/>
        </w:rPr>
        <w:t>（1）上市公司股东大会决议主动撤回其股票在深交所上市交易，并决定不再在证券交易所交易；</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r w:rsidRPr="00520A82">
        <w:rPr>
          <w:rFonts w:ascii="仿宋" w:hAnsi="仿宋" w:cs="宋体" w:hint="eastAsia"/>
          <w:color w:val="333333"/>
          <w:kern w:val="0"/>
          <w:szCs w:val="30"/>
          <w:lang w:val="en-US"/>
        </w:rPr>
        <w:t>（2）上市公司股东大会决议主动撤回其股票在深交所上市交易，并转而申请在其他交易场所交易或转让；</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r w:rsidRPr="00520A82">
        <w:rPr>
          <w:rFonts w:ascii="仿宋" w:hAnsi="仿宋" w:cs="宋体" w:hint="eastAsia"/>
          <w:color w:val="333333"/>
          <w:kern w:val="0"/>
          <w:szCs w:val="30"/>
          <w:lang w:val="en-US"/>
        </w:rPr>
        <w:t>（3）上市公司股东大会决议解散；</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r w:rsidRPr="00520A82">
        <w:rPr>
          <w:rFonts w:ascii="仿宋" w:hAnsi="仿宋" w:cs="宋体" w:hint="eastAsia"/>
          <w:color w:val="333333"/>
          <w:kern w:val="0"/>
          <w:szCs w:val="30"/>
          <w:lang w:val="en-US"/>
        </w:rPr>
        <w:t>（4）上市公司因新设合并或者吸收合并，不再具有独立主体资格并被注销；</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r w:rsidRPr="00520A82">
        <w:rPr>
          <w:rFonts w:ascii="仿宋" w:hAnsi="仿宋" w:cs="宋体" w:hint="eastAsia"/>
          <w:color w:val="333333"/>
          <w:kern w:val="0"/>
          <w:szCs w:val="30"/>
          <w:lang w:val="en-US"/>
        </w:rPr>
        <w:t>（5）上市公司以终止公司股票上市为目的，向公司所有股东发出回购全部股份或者部分股份的要约，导致公司股本总额、股权分布等发生变化不再具备上市条件；</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r w:rsidRPr="00520A82">
        <w:rPr>
          <w:rFonts w:ascii="仿宋" w:hAnsi="仿宋" w:cs="宋体" w:hint="eastAsia"/>
          <w:color w:val="333333"/>
          <w:kern w:val="0"/>
          <w:szCs w:val="30"/>
          <w:lang w:val="en-US"/>
        </w:rPr>
        <w:t>（6）上市公司股东以终止公司股票上市为目的，向公司所有其他股东发出收购全部股份或者部分股份的要约，导致公司股本总额、股权分布等发生变化不再具备上市条件；</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r w:rsidRPr="00520A82">
        <w:rPr>
          <w:rFonts w:ascii="仿宋" w:hAnsi="仿宋" w:cs="宋体" w:hint="eastAsia"/>
          <w:color w:val="333333"/>
          <w:kern w:val="0"/>
          <w:szCs w:val="30"/>
          <w:lang w:val="en-US"/>
        </w:rPr>
        <w:lastRenderedPageBreak/>
        <w:t>（7）上市公司股东以外的其他收购人以终止公司股票上市为目的，向公司所有股东发出收购全部股份或者部分股份的要约，导致公司股本总额、股权分布等发生变化不再具备上市条件；</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r w:rsidRPr="00520A82">
        <w:rPr>
          <w:rFonts w:ascii="仿宋" w:hAnsi="仿宋" w:cs="宋体" w:hint="eastAsia"/>
          <w:color w:val="333333"/>
          <w:kern w:val="0"/>
          <w:szCs w:val="30"/>
          <w:lang w:val="en-US"/>
        </w:rPr>
        <w:t>（8）中国证监会或深交所认可的其他主动终止上市情形。</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r w:rsidRPr="00520A82">
        <w:rPr>
          <w:rFonts w:ascii="仿宋" w:hAnsi="仿宋" w:cs="宋体" w:hint="eastAsia"/>
          <w:color w:val="333333"/>
          <w:kern w:val="0"/>
          <w:szCs w:val="30"/>
          <w:lang w:val="en-US"/>
        </w:rPr>
        <w:t>上市公司依据规定向深交所申请其股票终止上市的，深交所将在受理申请后进行审议，并</w:t>
      </w:r>
      <w:proofErr w:type="gramStart"/>
      <w:r w:rsidRPr="00520A82">
        <w:rPr>
          <w:rFonts w:ascii="仿宋" w:hAnsi="仿宋" w:cs="宋体" w:hint="eastAsia"/>
          <w:color w:val="333333"/>
          <w:kern w:val="0"/>
          <w:szCs w:val="30"/>
          <w:lang w:val="en-US"/>
        </w:rPr>
        <w:t>作出</w:t>
      </w:r>
      <w:proofErr w:type="gramEnd"/>
      <w:r w:rsidRPr="00520A82">
        <w:rPr>
          <w:rFonts w:ascii="仿宋" w:hAnsi="仿宋" w:cs="宋体" w:hint="eastAsia"/>
          <w:color w:val="333333"/>
          <w:kern w:val="0"/>
          <w:szCs w:val="30"/>
          <w:lang w:val="en-US"/>
        </w:rPr>
        <w:t>是否同意公司股票终止上市申请的决定。上市公司应当在收到深交所关于终止其股票上市决定后及时披露股票终止上市公告。公司股票不进入退市整理期交易，在公司公告股票终止上市决定之日起五个交易日内予以摘牌，公司股票终止上市。</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2"/>
        <w:jc w:val="left"/>
        <w:rPr>
          <w:rFonts w:ascii="仿宋" w:hAnsi="仿宋" w:cs="宋体" w:hint="eastAsia"/>
          <w:color w:val="333333"/>
          <w:kern w:val="0"/>
          <w:szCs w:val="30"/>
          <w:lang w:val="en-US"/>
        </w:rPr>
      </w:pPr>
      <w:r w:rsidRPr="00520A82">
        <w:rPr>
          <w:rFonts w:ascii="仿宋" w:hAnsi="仿宋" w:cs="宋体" w:hint="eastAsia"/>
          <w:b/>
          <w:bCs/>
          <w:color w:val="333333"/>
          <w:kern w:val="0"/>
          <w:szCs w:val="30"/>
          <w:lang w:val="en-US"/>
        </w:rPr>
        <w:t>2.创业板上市公司主动终止上市的，如何保护投资者合法权益？</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r w:rsidRPr="00520A82">
        <w:rPr>
          <w:rFonts w:ascii="仿宋" w:hAnsi="仿宋" w:cs="宋体" w:hint="eastAsia"/>
          <w:color w:val="333333"/>
          <w:kern w:val="0"/>
          <w:szCs w:val="30"/>
          <w:lang w:val="en-US"/>
        </w:rPr>
        <w:t>创业板上市公司申请主动终止上市的，应披露主动终止上市预案并说明公司终止上市原因、终止上市方式、终止上市后经营发展计划、并购重组安排、股份转让安排、异议股东保护措施，以及公司董事会关于主动终止上市对公司长远发展和全体股东利益的影响分析等相关内容。</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r w:rsidRPr="00520A82">
        <w:rPr>
          <w:rFonts w:ascii="仿宋" w:hAnsi="仿宋" w:cs="宋体" w:hint="eastAsia"/>
          <w:color w:val="333333"/>
          <w:kern w:val="0"/>
          <w:szCs w:val="30"/>
          <w:lang w:val="en-US"/>
        </w:rPr>
        <w:t>深交所上市委员会对公司股票终止上市的申请进行审议，重点从保护投资者特别是中小投资者权益的角度，在审查上市公司决策程序合</w:t>
      </w:r>
      <w:proofErr w:type="gramStart"/>
      <w:r w:rsidRPr="00520A82">
        <w:rPr>
          <w:rFonts w:ascii="仿宋" w:hAnsi="仿宋" w:cs="宋体" w:hint="eastAsia"/>
          <w:color w:val="333333"/>
          <w:kern w:val="0"/>
          <w:szCs w:val="30"/>
          <w:lang w:val="en-US"/>
        </w:rPr>
        <w:t>规</w:t>
      </w:r>
      <w:proofErr w:type="gramEnd"/>
      <w:r w:rsidRPr="00520A82">
        <w:rPr>
          <w:rFonts w:ascii="仿宋" w:hAnsi="仿宋" w:cs="宋体" w:hint="eastAsia"/>
          <w:color w:val="333333"/>
          <w:kern w:val="0"/>
          <w:szCs w:val="30"/>
          <w:lang w:val="en-US"/>
        </w:rPr>
        <w:t>性的基础上，</w:t>
      </w:r>
      <w:proofErr w:type="gramStart"/>
      <w:r w:rsidRPr="00520A82">
        <w:rPr>
          <w:rFonts w:ascii="仿宋" w:hAnsi="仿宋" w:cs="宋体" w:hint="eastAsia"/>
          <w:color w:val="333333"/>
          <w:kern w:val="0"/>
          <w:szCs w:val="30"/>
          <w:lang w:val="en-US"/>
        </w:rPr>
        <w:t>作出</w:t>
      </w:r>
      <w:proofErr w:type="gramEnd"/>
      <w:r w:rsidRPr="00520A82">
        <w:rPr>
          <w:rFonts w:ascii="仿宋" w:hAnsi="仿宋" w:cs="宋体" w:hint="eastAsia"/>
          <w:color w:val="333333"/>
          <w:kern w:val="0"/>
          <w:szCs w:val="30"/>
          <w:lang w:val="en-US"/>
        </w:rPr>
        <w:t>独立的专业判断并形成审核意见。</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r w:rsidRPr="00520A82">
        <w:rPr>
          <w:rFonts w:ascii="仿宋" w:hAnsi="仿宋" w:cs="宋体" w:hint="eastAsia"/>
          <w:color w:val="333333"/>
          <w:kern w:val="0"/>
          <w:szCs w:val="30"/>
          <w:lang w:val="en-US"/>
        </w:rPr>
        <w:t>主动终止上市、且法人主体资格将存续的公司，公司及相关各方应当对公司股票终止上市后转让或交易、异议股东保护措施</w:t>
      </w:r>
      <w:proofErr w:type="gramStart"/>
      <w:r w:rsidRPr="00520A82">
        <w:rPr>
          <w:rFonts w:ascii="仿宋" w:hAnsi="仿宋" w:cs="宋体" w:hint="eastAsia"/>
          <w:color w:val="333333"/>
          <w:kern w:val="0"/>
          <w:szCs w:val="30"/>
          <w:lang w:val="en-US"/>
        </w:rPr>
        <w:t>作出</w:t>
      </w:r>
      <w:proofErr w:type="gramEnd"/>
      <w:r w:rsidRPr="00520A82">
        <w:rPr>
          <w:rFonts w:ascii="仿宋" w:hAnsi="仿宋" w:cs="宋体" w:hint="eastAsia"/>
          <w:color w:val="333333"/>
          <w:kern w:val="0"/>
          <w:szCs w:val="30"/>
          <w:lang w:val="en-US"/>
        </w:rPr>
        <w:t>具体安排，保护中小投资者的合法权益。</w:t>
      </w: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p>
    <w:p w:rsidR="00520A82" w:rsidRPr="00520A82" w:rsidRDefault="00520A82" w:rsidP="00520A8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Chars="200" w:firstLine="600"/>
        <w:jc w:val="left"/>
        <w:rPr>
          <w:rFonts w:ascii="仿宋" w:hAnsi="仿宋" w:cs="宋体" w:hint="eastAsia"/>
          <w:color w:val="333333"/>
          <w:kern w:val="0"/>
          <w:szCs w:val="30"/>
          <w:lang w:val="en-US"/>
        </w:rPr>
      </w:pPr>
      <w:r w:rsidRPr="00520A82">
        <w:rPr>
          <w:rFonts w:ascii="仿宋" w:hAnsi="仿宋" w:cs="宋体" w:hint="eastAsia"/>
          <w:color w:val="333333"/>
          <w:kern w:val="0"/>
          <w:szCs w:val="30"/>
          <w:lang w:val="en-US"/>
        </w:rPr>
        <w:t>（免责声明：本文仅为投资者教育之目的而发布，不构成投资建议。投资者据此操作，风险自担。深圳证券交易所力求本文所涉信息准确可靠，但并不对其准确性、完整性和及时性做出任何保证，对因使用本文引发的损失不承担责任。）</w:t>
      </w:r>
    </w:p>
    <w:p w:rsidR="001876F3" w:rsidRPr="00520A82" w:rsidRDefault="001876F3" w:rsidP="00520A82">
      <w:pPr>
        <w:ind w:firstLineChars="200" w:firstLine="600"/>
        <w:rPr>
          <w:rFonts w:ascii="仿宋" w:hAnsi="仿宋"/>
          <w:szCs w:val="30"/>
        </w:rPr>
      </w:pPr>
    </w:p>
    <w:sectPr w:rsidR="001876F3" w:rsidRPr="00520A8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A82"/>
    <w:rsid w:val="001876F3"/>
    <w:rsid w:val="00520A82"/>
    <w:rsid w:val="00A30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spacing w:line="560" w:lineRule="exact"/>
        <w:ind w:firstLine="4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0377"/>
    <w:pPr>
      <w:pBdr>
        <w:top w:val="nil"/>
        <w:left w:val="nil"/>
        <w:bottom w:val="nil"/>
        <w:right w:val="nil"/>
        <w:between w:val="nil"/>
        <w:bar w:val="nil"/>
      </w:pBdr>
    </w:pPr>
    <w:rPr>
      <w:rFonts w:ascii="Times New Roman" w:eastAsia="仿宋" w:hAnsi="Times New Roman"/>
      <w:sz w:val="30"/>
      <w:lang w:val="en-GB"/>
    </w:rPr>
  </w:style>
  <w:style w:type="paragraph" w:styleId="2">
    <w:name w:val="heading 2"/>
    <w:basedOn w:val="a"/>
    <w:link w:val="2Char"/>
    <w:uiPriority w:val="9"/>
    <w:qFormat/>
    <w:rsid w:val="00520A8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ind w:firstLine="0"/>
      <w:jc w:val="left"/>
      <w:outlineLvl w:val="1"/>
    </w:pPr>
    <w:rPr>
      <w:rFonts w:ascii="宋体" w:eastAsia="宋体" w:hAnsi="宋体" w:cs="宋体"/>
      <w:b/>
      <w:bCs/>
      <w:kern w:val="0"/>
      <w:sz w:val="36"/>
      <w:szCs w:val="3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20A8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ind w:firstLine="0"/>
      <w:jc w:val="left"/>
    </w:pPr>
    <w:rPr>
      <w:rFonts w:ascii="宋体" w:eastAsia="宋体" w:hAnsi="宋体" w:cs="宋体"/>
      <w:kern w:val="0"/>
      <w:sz w:val="24"/>
      <w:szCs w:val="24"/>
      <w:lang w:val="en-US"/>
    </w:rPr>
  </w:style>
  <w:style w:type="paragraph" w:styleId="a4">
    <w:name w:val="List Paragraph"/>
    <w:basedOn w:val="a"/>
    <w:uiPriority w:val="34"/>
    <w:qFormat/>
    <w:rsid w:val="00520A8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ind w:firstLine="0"/>
      <w:jc w:val="left"/>
    </w:pPr>
    <w:rPr>
      <w:rFonts w:ascii="宋体" w:eastAsia="宋体" w:hAnsi="宋体" w:cs="宋体"/>
      <w:kern w:val="0"/>
      <w:sz w:val="24"/>
      <w:szCs w:val="24"/>
      <w:lang w:val="en-US"/>
    </w:rPr>
  </w:style>
  <w:style w:type="character" w:customStyle="1" w:styleId="2Char">
    <w:name w:val="标题 2 Char"/>
    <w:basedOn w:val="a0"/>
    <w:link w:val="2"/>
    <w:uiPriority w:val="9"/>
    <w:rsid w:val="00520A82"/>
    <w:rPr>
      <w:rFonts w:ascii="宋体" w:eastAsia="宋体" w:hAnsi="宋体" w:cs="宋体"/>
      <w:b/>
      <w:bCs/>
      <w:kern w:val="0"/>
      <w:sz w:val="36"/>
      <w:szCs w:val="36"/>
    </w:rPr>
  </w:style>
</w:style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173</Words>
  <Characters>989</Characters>
  <Application>Microsoft Office Word</Application>
  <DocSecurity>0</DocSecurity>
  <Lines>8</Lines>
  <Paragraphs>2</Paragraphs>
  <ScaleCrop>false</ScaleCrop>
  <Company/>
  <LinksUpToDate>false</LinksUpToDate>
  <CharactersWithSpaces>1160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kdly</dc:creator>
  <cp:lastModifiedBy>kdly</cp:lastModifiedBy>
  <cp:revision>1</cp:revision>
  <dcterms:created xsi:type="dcterms:W3CDTF">2022-03-16T23:11:00Z</dcterms:created>
  <dcterms:modified xsi:type="dcterms:W3CDTF">2022-03-16T23:14:00Z</dcterms:modified>
</cp:coreProperties>
</file>